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firstLine="0" w:left="381" w:right="51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Технологическая карта занятия</w:t>
      </w:r>
      <w:r>
        <w:rPr>
          <w:rFonts w:ascii="Times New Roman" w:hAnsi="Times New Roman"/>
          <w:b w:val="1"/>
          <w:sz w:val="28"/>
        </w:rPr>
        <w:t xml:space="preserve">  </w:t>
      </w:r>
    </w:p>
    <w:p w14:paraId="02000000">
      <w:pPr>
        <w:widowControl w:val="0"/>
        <w:spacing w:after="0" w:line="240" w:lineRule="auto"/>
        <w:ind w:firstLine="0" w:left="381" w:right="518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воспитателя: Бирюкова Анна Алексеевна.</w:t>
      </w:r>
    </w:p>
    <w:p w14:paraId="04000000">
      <w:pPr>
        <w:widowControl w:val="0"/>
        <w:tabs>
          <w:tab w:leader="none" w:pos="10425" w:val="left"/>
          <w:tab w:leader="none" w:pos="10507" w:val="left"/>
          <w:tab w:leader="none" w:pos="10564" w:val="left"/>
        </w:tabs>
        <w:spacing w:after="0" w:line="240" w:lineRule="atLeast"/>
        <w:ind w:right="55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Образовательные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области: </w:t>
      </w:r>
      <w:r>
        <w:rPr>
          <w:rFonts w:ascii="Times New Roman" w:hAnsi="Times New Roman"/>
          <w:sz w:val="28"/>
        </w:rPr>
        <w:t>худож</w:t>
      </w:r>
      <w:r>
        <w:rPr>
          <w:rFonts w:ascii="Times New Roman" w:hAnsi="Times New Roman"/>
          <w:sz w:val="28"/>
        </w:rPr>
        <w:t>ественно - эстетическое развитие</w:t>
      </w:r>
    </w:p>
    <w:p w14:paraId="05000000">
      <w:pPr>
        <w:widowControl w:val="0"/>
        <w:tabs>
          <w:tab w:leader="none" w:pos="10425" w:val="left"/>
          <w:tab w:leader="none" w:pos="10507" w:val="left"/>
          <w:tab w:leader="none" w:pos="10564" w:val="left"/>
        </w:tabs>
        <w:spacing w:after="0" w:line="240" w:lineRule="atLeast"/>
        <w:ind w:right="559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b w:val="1"/>
          <w:sz w:val="28"/>
        </w:rPr>
        <w:t>Тема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занятия: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pacing w:val="-1"/>
          <w:sz w:val="28"/>
        </w:rPr>
        <w:t>«</w:t>
      </w:r>
      <w:r>
        <w:rPr>
          <w:rFonts w:ascii="Times New Roman" w:hAnsi="Times New Roman"/>
          <w:spacing w:val="-1"/>
          <w:sz w:val="28"/>
        </w:rPr>
        <w:t>Знакомство с городецкой росписью»</w:t>
      </w:r>
    </w:p>
    <w:p w14:paraId="06000000">
      <w:pPr>
        <w:widowControl w:val="0"/>
        <w:tabs>
          <w:tab w:leader="none" w:pos="10425" w:val="left"/>
          <w:tab w:leader="none" w:pos="10507" w:val="left"/>
          <w:tab w:leader="none" w:pos="10564" w:val="left"/>
        </w:tabs>
        <w:spacing w:after="0" w:line="240" w:lineRule="atLeast"/>
        <w:ind w:right="559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b w:val="1"/>
          <w:sz w:val="28"/>
        </w:rPr>
        <w:t>Возрастная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группа: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подготовительная </w:t>
      </w:r>
      <w:r>
        <w:rPr>
          <w:rFonts w:ascii="Times New Roman" w:hAnsi="Times New Roman"/>
          <w:sz w:val="28"/>
        </w:rPr>
        <w:t xml:space="preserve">к школе </w:t>
      </w:r>
      <w:r>
        <w:rPr>
          <w:rFonts w:ascii="Times New Roman" w:hAnsi="Times New Roman"/>
          <w:sz w:val="28"/>
        </w:rPr>
        <w:t xml:space="preserve">группа </w:t>
      </w:r>
    </w:p>
    <w:p w14:paraId="07000000">
      <w:pPr>
        <w:widowControl w:val="0"/>
        <w:tabs>
          <w:tab w:leader="none" w:pos="10425" w:val="left"/>
          <w:tab w:leader="none" w:pos="10507" w:val="left"/>
          <w:tab w:leader="none" w:pos="10564" w:val="left"/>
        </w:tabs>
        <w:spacing w:after="0" w:line="240" w:lineRule="atLeast"/>
        <w:ind w:right="559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b w:val="1"/>
          <w:sz w:val="28"/>
        </w:rPr>
        <w:t>Цель занятия: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pacing w:val="-1"/>
          <w:sz w:val="28"/>
        </w:rPr>
        <w:t xml:space="preserve">ознакомить </w:t>
      </w:r>
      <w:r>
        <w:rPr>
          <w:rFonts w:ascii="Times New Roman" w:hAnsi="Times New Roman"/>
          <w:spacing w:val="-1"/>
          <w:sz w:val="28"/>
        </w:rPr>
        <w:t xml:space="preserve">детей </w:t>
      </w:r>
      <w:r>
        <w:rPr>
          <w:rFonts w:ascii="Times New Roman" w:hAnsi="Times New Roman"/>
          <w:spacing w:val="-1"/>
          <w:sz w:val="28"/>
        </w:rPr>
        <w:t>с народным промыслом Городца,</w:t>
      </w:r>
      <w:r>
        <w:rPr>
          <w:rFonts w:ascii="Arial" w:hAnsi="Arial"/>
          <w:color w:val="333333"/>
          <w:sz w:val="20"/>
          <w:shd w:fill="FBFBFB" w:val="clear"/>
        </w:rPr>
        <w:t xml:space="preserve"> </w:t>
      </w:r>
      <w:r>
        <w:rPr>
          <w:rFonts w:ascii="Times New Roman" w:hAnsi="Times New Roman"/>
          <w:spacing w:val="-1"/>
          <w:sz w:val="28"/>
        </w:rPr>
        <w:t>выполняя скручивание, размазывание пластилином. З</w:t>
      </w:r>
      <w:r>
        <w:rPr>
          <w:rFonts w:ascii="Times New Roman" w:hAnsi="Times New Roman"/>
          <w:spacing w:val="-1"/>
          <w:sz w:val="28"/>
        </w:rPr>
        <w:t xml:space="preserve">акрепить приемы работы </w:t>
      </w:r>
      <w:r>
        <w:rPr>
          <w:rFonts w:ascii="Times New Roman" w:hAnsi="Times New Roman"/>
          <w:spacing w:val="-1"/>
          <w:sz w:val="28"/>
        </w:rPr>
        <w:t>пластилином.</w:t>
      </w:r>
    </w:p>
    <w:p w14:paraId="08000000">
      <w:pPr>
        <w:widowControl w:val="0"/>
        <w:tabs>
          <w:tab w:leader="none" w:pos="10425" w:val="left"/>
          <w:tab w:leader="none" w:pos="10507" w:val="left"/>
          <w:tab w:leader="none" w:pos="10564" w:val="left"/>
        </w:tabs>
        <w:spacing w:after="0" w:line="240" w:lineRule="atLeast"/>
        <w:ind w:right="55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занятия:</w:t>
      </w:r>
    </w:p>
    <w:p w14:paraId="09000000">
      <w:pPr>
        <w:widowControl w:val="0"/>
        <w:tabs>
          <w:tab w:leader="none" w:pos="10425" w:val="left"/>
          <w:tab w:leader="none" w:pos="10507" w:val="left"/>
          <w:tab w:leader="none" w:pos="10564" w:val="left"/>
        </w:tabs>
        <w:spacing w:after="0" w:line="240" w:lineRule="atLeast"/>
        <w:ind w:right="55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Обучающая</w:t>
      </w:r>
      <w:r>
        <w:rPr>
          <w:rFonts w:ascii="Times New Roman" w:hAnsi="Times New Roman"/>
          <w:b w:val="1"/>
          <w:i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 с городецкой росписью, расширять представление о народных игрушках</w:t>
      </w:r>
      <w:r>
        <w:rPr>
          <w:rFonts w:ascii="Times New Roman" w:hAnsi="Times New Roman"/>
          <w:sz w:val="28"/>
        </w:rPr>
        <w:t xml:space="preserve">. </w:t>
      </w:r>
    </w:p>
    <w:p w14:paraId="0A000000">
      <w:pPr>
        <w:widowControl w:val="0"/>
        <w:tabs>
          <w:tab w:leader="none" w:pos="10425" w:val="left"/>
          <w:tab w:leader="none" w:pos="10507" w:val="left"/>
          <w:tab w:leader="none" w:pos="10564" w:val="left"/>
        </w:tabs>
        <w:spacing w:after="0" w:line="240" w:lineRule="atLeast"/>
        <w:ind w:right="5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чить самостоятельно выбирать элементы для своего узора, подбирать их цвет. </w:t>
      </w:r>
    </w:p>
    <w:p w14:paraId="0B000000">
      <w:pPr>
        <w:widowControl w:val="0"/>
        <w:tabs>
          <w:tab w:leader="none" w:pos="10425" w:val="left"/>
          <w:tab w:leader="none" w:pos="10507" w:val="left"/>
          <w:tab w:leader="none" w:pos="10564" w:val="left"/>
        </w:tabs>
        <w:spacing w:after="0" w:line="240" w:lineRule="atLeast"/>
        <w:ind w:right="55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Воспитательные: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воспитывать интерес к русскому народному промыслу</w:t>
      </w:r>
      <w:r>
        <w:rPr>
          <w:rFonts w:ascii="Times New Roman" w:hAnsi="Times New Roman"/>
          <w:sz w:val="28"/>
        </w:rPr>
        <w:t>. Воспитывать у детей творчество</w:t>
      </w:r>
      <w:r>
        <w:rPr>
          <w:rFonts w:ascii="Times New Roman" w:hAnsi="Times New Roman"/>
          <w:sz w:val="28"/>
        </w:rPr>
        <w:t>, умение создавать свою композицию.</w:t>
      </w:r>
    </w:p>
    <w:p w14:paraId="0C000000">
      <w:pPr>
        <w:widowControl w:val="0"/>
        <w:tabs>
          <w:tab w:leader="none" w:pos="10425" w:val="left"/>
          <w:tab w:leader="none" w:pos="10507" w:val="left"/>
          <w:tab w:leader="none" w:pos="10564" w:val="left"/>
        </w:tabs>
        <w:spacing w:after="0" w:line="240" w:lineRule="atLeast"/>
        <w:ind w:right="55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Развивающие</w:t>
      </w:r>
      <w:r>
        <w:rPr>
          <w:rFonts w:ascii="Times New Roman" w:hAnsi="Times New Roman"/>
          <w:b w:val="1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азвивать эстетическое восприятие, чувство прекрасного.</w:t>
      </w:r>
      <w:r>
        <w:rPr>
          <w:rFonts w:ascii="Times New Roman" w:hAnsi="Times New Roman"/>
          <w:sz w:val="28"/>
        </w:rPr>
        <w:t xml:space="preserve"> Развивать чувство композиции, умение красиво располагать узор в заданной форме</w:t>
      </w:r>
    </w:p>
    <w:p w14:paraId="0D000000">
      <w:pPr>
        <w:widowControl w:val="0"/>
        <w:tabs>
          <w:tab w:leader="none" w:pos="10425" w:val="left"/>
          <w:tab w:leader="none" w:pos="10507" w:val="left"/>
          <w:tab w:leader="none" w:pos="10564" w:val="left"/>
        </w:tabs>
        <w:spacing w:after="0" w:line="240" w:lineRule="atLeast"/>
        <w:ind w:right="55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Дополнительные задачи:</w:t>
      </w:r>
    </w:p>
    <w:p w14:paraId="0E000000">
      <w:pPr>
        <w:widowControl w:val="0"/>
        <w:tabs>
          <w:tab w:leader="none" w:pos="10428" w:val="left"/>
          <w:tab w:leader="none" w:pos="10716" w:val="left"/>
        </w:tabs>
        <w:spacing w:after="0" w:line="240" w:lineRule="atLeast"/>
        <w:ind w:right="408"/>
        <w:outlineLvl w:val="3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Словарная</w:t>
      </w:r>
      <w:r>
        <w:rPr>
          <w:rFonts w:ascii="Times New Roman" w:hAnsi="Times New Roman"/>
          <w:b w:val="1"/>
          <w:i w:val="1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работа: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Городец, </w:t>
      </w:r>
      <w:r>
        <w:rPr>
          <w:rFonts w:ascii="Times New Roman" w:hAnsi="Times New Roman"/>
          <w:spacing w:val="-1"/>
          <w:sz w:val="28"/>
        </w:rPr>
        <w:t>купавки</w:t>
      </w:r>
    </w:p>
    <w:p w14:paraId="0F000000">
      <w:pPr>
        <w:widowControl w:val="0"/>
        <w:tabs>
          <w:tab w:leader="none" w:pos="10428" w:val="left"/>
          <w:tab w:leader="none" w:pos="10716" w:val="left"/>
        </w:tabs>
        <w:spacing w:after="0" w:line="240" w:lineRule="atLeast"/>
        <w:ind w:right="408"/>
        <w:outlineLvl w:val="3"/>
        <w:rPr>
          <w:rFonts w:ascii="Times New Roman" w:hAnsi="Times New Roman"/>
          <w:b w:val="1"/>
          <w:i w:val="1"/>
          <w:spacing w:val="-1"/>
          <w:sz w:val="28"/>
        </w:rPr>
      </w:pPr>
      <w:r>
        <w:rPr>
          <w:rFonts w:ascii="Times New Roman" w:hAnsi="Times New Roman"/>
          <w:b w:val="1"/>
          <w:i w:val="1"/>
          <w:spacing w:val="-1"/>
          <w:sz w:val="28"/>
        </w:rPr>
        <w:t>Планируемые результаты занятия: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дети ознакомлены с народным промыслом Городца</w:t>
      </w:r>
    </w:p>
    <w:p w14:paraId="10000000">
      <w:pPr>
        <w:widowControl w:val="0"/>
        <w:tabs>
          <w:tab w:leader="none" w:pos="10428" w:val="left"/>
          <w:tab w:leader="none" w:pos="10716" w:val="left"/>
        </w:tabs>
        <w:spacing w:after="0" w:line="240" w:lineRule="atLeast"/>
        <w:ind w:right="408"/>
        <w:outlineLvl w:val="3"/>
        <w:rPr>
          <w:rFonts w:ascii="Times New Roman" w:hAnsi="Times New Roman"/>
          <w:b w:val="1"/>
          <w:i w:val="1"/>
          <w:spacing w:val="-1"/>
          <w:sz w:val="28"/>
        </w:rPr>
      </w:pPr>
      <w:r>
        <w:rPr>
          <w:rFonts w:ascii="Times New Roman" w:hAnsi="Times New Roman"/>
          <w:b w:val="1"/>
          <w:i w:val="1"/>
          <w:spacing w:val="-1"/>
          <w:sz w:val="28"/>
        </w:rPr>
        <w:t>Подготовительная работа:</w:t>
      </w:r>
      <w:r>
        <w:rPr>
          <w:rFonts w:ascii="Times New Roman" w:hAnsi="Times New Roman"/>
          <w:b w:val="1"/>
          <w:i w:val="1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беседа «Художники, росписи»</w:t>
      </w:r>
      <w:r>
        <w:rPr>
          <w:rFonts w:ascii="Times New Roman" w:hAnsi="Times New Roman"/>
          <w:spacing w:val="-1"/>
          <w:sz w:val="28"/>
        </w:rPr>
        <w:t>, разработка технологической карты, презентации, подбор тарелок для поделок.</w:t>
      </w:r>
    </w:p>
    <w:p w14:paraId="11000000">
      <w:pPr>
        <w:widowControl w:val="0"/>
        <w:tabs>
          <w:tab w:leader="none" w:pos="10428" w:val="left"/>
          <w:tab w:leader="none" w:pos="10716" w:val="left"/>
        </w:tabs>
        <w:spacing w:after="0" w:line="240" w:lineRule="atLeast"/>
        <w:ind w:right="408"/>
        <w:outlineLvl w:val="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Материалы и оборудование</w:t>
      </w:r>
      <w:r>
        <w:rPr>
          <w:rFonts w:ascii="Times New Roman" w:hAnsi="Times New Roman"/>
          <w:color w:val="000000"/>
          <w:sz w:val="28"/>
        </w:rPr>
        <w:t>: презентация, заготовки тарелок, пластилин, стеки, салфетки.</w:t>
      </w:r>
    </w:p>
    <w:p w14:paraId="12000000">
      <w:pPr>
        <w:widowControl w:val="0"/>
        <w:spacing w:after="0" w:before="90" w:line="240" w:lineRule="auto"/>
        <w:ind/>
        <w:rPr>
          <w:rFonts w:ascii="Times New Roman" w:hAnsi="Times New Roman"/>
          <w:b w:val="1"/>
          <w:sz w:val="24"/>
        </w:rPr>
      </w:pPr>
    </w:p>
    <w:p w14:paraId="13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14000000">
      <w:pPr>
        <w:widowControl w:val="0"/>
        <w:spacing w:after="0" w:before="2" w:line="240" w:lineRule="auto"/>
        <w:ind/>
        <w:rPr>
          <w:rFonts w:ascii="Times New Roman" w:hAnsi="Times New Roman"/>
          <w:b w:val="1"/>
          <w:color w:val="FF0000"/>
          <w:sz w:val="48"/>
        </w:rPr>
      </w:pPr>
      <w:r>
        <w:rPr>
          <w:rFonts w:ascii="Times New Roman" w:hAnsi="Times New Roman"/>
          <w:b w:val="1"/>
          <w:color w:val="FF0000"/>
          <w:sz w:val="48"/>
        </w:rPr>
        <w:t xml:space="preserve"> </w:t>
      </w:r>
    </w:p>
    <w:p w14:paraId="15000000">
      <w:pPr>
        <w:widowControl w:val="0"/>
        <w:spacing w:after="0" w:before="2" w:line="240" w:lineRule="auto"/>
        <w:ind/>
        <w:rPr>
          <w:rFonts w:ascii="Times New Roman" w:hAnsi="Times New Roman"/>
          <w:b w:val="1"/>
          <w:color w:val="FF0000"/>
          <w:sz w:val="48"/>
        </w:rPr>
      </w:pPr>
    </w:p>
    <w:tbl>
      <w:tblPr>
        <w:tblStyle w:val="Style_1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2563"/>
        <w:gridCol w:w="1843"/>
        <w:gridCol w:w="4819"/>
        <w:gridCol w:w="1843"/>
        <w:gridCol w:w="1984"/>
        <w:gridCol w:w="2117"/>
      </w:tblGrid>
      <w:tr>
        <w:trPr>
          <w:trHeight w:hRule="atLeast" w:val="952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27"/>
              </w:rPr>
            </w:pPr>
          </w:p>
          <w:p w14:paraId="17000000">
            <w:pPr>
              <w:ind w:right="2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before="152" w:line="276" w:lineRule="auto"/>
              <w:ind w:firstLine="657" w:left="114" w:righ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Этапы, продолжительность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before="152" w:line="276" w:lineRule="auto"/>
              <w:ind w:hanging="142" w:left="142"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sz w:val="24"/>
              </w:rPr>
              <w:t>этапа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before="152" w:line="276" w:lineRule="auto"/>
              <w:ind w:hanging="263" w:left="405" w:right="1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педагога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line="276" w:lineRule="auto"/>
              <w:ind w:hanging="60" w:left="183"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Методы, </w:t>
            </w:r>
            <w:r>
              <w:rPr>
                <w:rFonts w:ascii="Times New Roman" w:hAnsi="Times New Roman"/>
                <w:sz w:val="24"/>
              </w:rPr>
              <w:t>формы,</w:t>
            </w:r>
          </w:p>
          <w:p w14:paraId="1C000000">
            <w:pPr>
              <w:spacing w:line="275" w:lineRule="exact"/>
              <w:ind w:firstLine="0" w:lef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line="276" w:lineRule="auto"/>
              <w:ind w:firstLine="0" w:left="152" w:right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Предполагаемая деятельность</w:t>
            </w:r>
          </w:p>
          <w:p w14:paraId="1E000000">
            <w:pPr>
              <w:spacing w:line="275" w:lineRule="exact"/>
              <w:ind w:firstLine="0" w:left="150" w:right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детей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before="152" w:line="276" w:lineRule="auto"/>
              <w:ind w:hanging="137" w:left="310" w:righ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</w:t>
            </w:r>
          </w:p>
        </w:tc>
      </w:tr>
      <w:tr>
        <w:trPr>
          <w:trHeight w:hRule="atLeast" w:val="95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line="270" w:lineRule="exact"/>
              <w:ind w:right="23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line="270" w:lineRule="exact"/>
              <w:ind w:hanging="120" w:left="3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Организационно - </w:t>
            </w:r>
            <w:r>
              <w:rPr>
                <w:rFonts w:ascii="Times New Roman" w:hAnsi="Times New Roman"/>
                <w:sz w:val="24"/>
              </w:rPr>
              <w:t>мотивационный этап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Переключить деятель</w:t>
            </w:r>
            <w:r>
              <w:rPr>
                <w:rFonts w:ascii="Times New Roman" w:hAnsi="Times New Roman"/>
                <w:sz w:val="24"/>
              </w:rPr>
              <w:t>ность детей, вызвать интерес к деятельности.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Ребята, послушайте стихотворение: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на Волге город древний,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 названьем Городец.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Славится по всей России,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Своей росписью творец.</w:t>
            </w:r>
          </w:p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Распускаются букеты,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Ярко красками горя,</w:t>
            </w:r>
          </w:p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Чудо – птицы там порхают,</w:t>
            </w:r>
          </w:p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Будто в сказку нас зовя.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взглянешь на дощечки,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увидишь чудеса!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Городецкие узоры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Тонко вывела рука!</w:t>
            </w:r>
          </w:p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Городецкий конь бежит,</w:t>
            </w:r>
          </w:p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Вся земля под ним дрожит!</w:t>
            </w:r>
          </w:p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 яркие летают,</w:t>
            </w:r>
          </w:p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кувшинки расцветают!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рассматривание, вопросы к детям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</w:t>
            </w:r>
            <w:r>
              <w:rPr>
                <w:rFonts w:ascii="Times New Roman" w:hAnsi="Times New Roman"/>
                <w:sz w:val="24"/>
              </w:rPr>
              <w:t>ушают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Вызван интерес, деятельность детей переключена на деятельность</w:t>
            </w:r>
          </w:p>
        </w:tc>
      </w:tr>
      <w:tr>
        <w:trPr>
          <w:trHeight w:hRule="atLeast" w:val="28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line="270" w:lineRule="exact"/>
              <w:ind w:right="23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line="270" w:lineRule="exact"/>
              <w:ind w:firstLine="0"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этап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3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line="270" w:lineRule="exact"/>
              <w:ind w:right="1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line="270" w:lineRule="exact"/>
              <w:ind w:firstLine="0" w:left="112" w:righ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постановки</w:t>
            </w:r>
          </w:p>
          <w:p w14:paraId="40000000">
            <w:pPr>
              <w:spacing w:before="43"/>
              <w:ind w:firstLine="0" w:left="116" w:righ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роблемы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Мотивировать детей на рещение проблемы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Ребята, как вы думаете, почему я прочита</w:t>
            </w:r>
            <w:r>
              <w:rPr>
                <w:rFonts w:ascii="Times New Roman" w:hAnsi="Times New Roman"/>
                <w:color w:val="000000"/>
                <w:sz w:val="24"/>
              </w:rPr>
              <w:t>ла вам именно это стихотворение?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Сюрпризный момент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Проблемная ситуация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</w:t>
            </w:r>
          </w:p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замотивированы на решение проблемы</w:t>
            </w:r>
          </w:p>
        </w:tc>
      </w:tr>
      <w:tr>
        <w:trPr>
          <w:trHeight w:hRule="atLeast" w:val="63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line="270" w:lineRule="exact"/>
              <w:ind w:right="1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line="270" w:lineRule="exact"/>
              <w:ind w:firstLine="0" w:left="113" w:righ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ознакомления</w:t>
            </w:r>
          </w:p>
          <w:p w14:paraId="4A000000">
            <w:pPr>
              <w:spacing w:before="41"/>
              <w:ind w:firstLine="0" w:left="112" w:righ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материалом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Предоставить новую информацию о городецкой росписи.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Познакомить с техникой росписи, с цветовой гаммой.</w:t>
            </w:r>
          </w:p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Смена вида деятельности для предупреждения переутомления.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Нынче принесла вам в подарок поделки, выполненные замечательными мастерами. А мастера эти родом из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города Городец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берегу Волги недалеко от Нижнего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Новгорода стоит Городец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Там и зародилась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городецкая роспись</w:t>
            </w:r>
          </w:p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Городец</w:t>
            </w: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–древнейший русский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город - крепость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sz w:val="24"/>
              </w:rPr>
              <w:t>(слайд)</w:t>
            </w:r>
          </w:p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Здесь давным – давно люди начали делать посуду из дерева и расписывать различными узорами.</w:t>
            </w:r>
          </w:p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Кто-то вырезал ложки, чашки, миски их точили потом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токарном станке.</w:t>
            </w:r>
          </w:p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чего делались все эти поделки?</w:t>
            </w:r>
          </w:p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Леса давали дешевый и разнообразный материал,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из </w:t>
            </w:r>
            <w:r>
              <w:rPr>
                <w:rFonts w:ascii="Times New Roman" w:hAnsi="Times New Roman"/>
                <w:sz w:val="24"/>
              </w:rPr>
              <w:t>которого делали все</w:t>
            </w:r>
            <w:r>
              <w:rPr>
                <w:rFonts w:ascii="Times New Roman" w:hAnsi="Times New Roman"/>
                <w:sz w:val="24"/>
              </w:rPr>
              <w:t>: от детских игрушек и колыбелей до посуды.</w:t>
            </w:r>
          </w:p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чего были нужны прялки?</w:t>
            </w:r>
          </w:p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Прялка состоит из гребня, донца и веретена. Донце - это широкая доска, на которой сидела пряха. Донца прялок расписывали. После работы, веретёна складывали в короб, а донца вешали на стену, как картину.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Городецкие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прялки пользовались особой известностью. Их с удовольствием покупали во многом благодаря забавным расписным картинкам на донце прялки.</w:t>
            </w:r>
          </w:p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Роспись</w:t>
            </w:r>
            <w:r>
              <w:rPr>
                <w:rFonts w:ascii="Times New Roman" w:hAnsi="Times New Roman"/>
                <w:sz w:val="24"/>
              </w:rPr>
              <w:t>, которая зародилась в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Городце</w:t>
            </w:r>
            <w:r>
              <w:rPr>
                <w:rFonts w:ascii="Times New Roman" w:hAnsi="Times New Roman"/>
                <w:sz w:val="24"/>
              </w:rPr>
              <w:t>, трудно спутать с какой-нибудь другой.</w:t>
            </w:r>
          </w:p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изображено на этой посуде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sz w:val="24"/>
              </w:rPr>
              <w:t>(слайд)</w:t>
            </w:r>
          </w:p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цветы — розы,</w:t>
            </w:r>
            <w:r>
              <w:rPr>
                <w:rFonts w:ascii="Times New Roman" w:hAnsi="Times New Roman"/>
                <w:sz w:val="24"/>
                <w:u w:val="single"/>
              </w:rPr>
              <w:t>купавки с симметричными листьями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(слайд)</w:t>
            </w:r>
          </w:p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- конь, птица.</w:t>
            </w:r>
          </w:p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цвета использовали художники?</w:t>
            </w:r>
          </w:p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Этим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городецкая</w:t>
            </w:r>
            <w:r>
              <w:rPr>
                <w:rStyle w:val="Style_2_ch"/>
                <w:rFonts w:ascii="Times New Roman" w:hAnsi="Times New Roman"/>
                <w:color w:val="111111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роспись</w:t>
            </w:r>
            <w:r>
              <w:rPr>
                <w:rStyle w:val="Style_2_ch"/>
                <w:rFonts w:ascii="Times New Roman" w:hAnsi="Times New Roman"/>
                <w:color w:val="111111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не</w:t>
            </w:r>
            <w:r>
              <w:rPr>
                <w:rStyle w:val="Style_2_ch"/>
                <w:rFonts w:ascii="Times New Roman" w:hAnsi="Times New Roman"/>
                <w:color w:val="111111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похожа</w:t>
            </w:r>
            <w:r>
              <w:rPr>
                <w:rStyle w:val="Style_2_ch"/>
                <w:rFonts w:ascii="Times New Roman" w:hAnsi="Times New Roman"/>
                <w:color w:val="111111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на</w:t>
            </w:r>
            <w:r>
              <w:rPr>
                <w:rStyle w:val="Style_2_ch"/>
                <w:rFonts w:ascii="Times New Roman" w:hAnsi="Times New Roman"/>
                <w:color w:val="111111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>другие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</w:rPr>
              <w:t xml:space="preserve">росписи </w:t>
            </w:r>
            <w:r>
              <w:rPr>
                <w:rFonts w:ascii="Times New Roman" w:hAnsi="Times New Roman"/>
                <w:sz w:val="24"/>
                <w:u w:val="single"/>
              </w:rPr>
              <w:t>используются разные цвета</w:t>
            </w:r>
            <w:r>
              <w:rPr>
                <w:rFonts w:ascii="Times New Roman" w:hAnsi="Times New Roman"/>
                <w:sz w:val="24"/>
              </w:rPr>
              <w:t>: розовый, красный, синий, голубой, жёлтый, оранжевый, чёрный и белый.</w:t>
            </w:r>
          </w:p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ind/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Современные художники, как и прежде, расписывают всевозможные деревянные изде-лия. Это — декоративные панно, ларцы, шкатулки,</w:t>
            </w:r>
            <w:r>
              <w:rPr>
                <w:rFonts w:ascii="Times New Roman" w:hAnsi="Times New Roman"/>
                <w:sz w:val="24"/>
                <w:highlight w:val="white"/>
                <w:u w:val="single"/>
              </w:rPr>
              <w:t>разнообразные комплекты для кухни</w:t>
            </w:r>
            <w:r>
              <w:rPr>
                <w:rFonts w:ascii="Times New Roman" w:hAnsi="Times New Roman"/>
                <w:sz w:val="24"/>
                <w:highlight w:val="white"/>
              </w:rPr>
              <w:t>: шкафчики, полочки, разделочные доски, хлебницы, солонки, а также игрушки, детская мебель. Люди, как и раньше, с удовольствием покупают изделия</w:t>
            </w: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r>
              <w:rPr>
                <w:rStyle w:val="Style_2_ch"/>
                <w:rFonts w:ascii="Times New Roman" w:hAnsi="Times New Roman"/>
                <w:color w:val="111111"/>
                <w:sz w:val="24"/>
                <w:highlight w:val="white"/>
              </w:rPr>
              <w:t>городецких</w:t>
            </w: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sz w:val="24"/>
                <w:highlight w:val="white"/>
              </w:rPr>
              <w:t>мастеров и украшают ими свой дом.</w:t>
            </w:r>
          </w:p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Физкультминутка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«Художники рисовали и плясали»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 детям</w:t>
            </w:r>
          </w:p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 форма организации.</w:t>
            </w:r>
          </w:p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метод.</w:t>
            </w:r>
          </w:p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Наглядный метод.</w:t>
            </w:r>
          </w:p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приём.</w:t>
            </w:r>
          </w:p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метод.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и отвечают на вопросы</w:t>
            </w:r>
          </w:p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Рассуждают.</w:t>
            </w:r>
          </w:p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Повторяют движения.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ознакомлены с росписью</w:t>
            </w:r>
            <w:r>
              <w:rPr>
                <w:rFonts w:ascii="Times New Roman" w:hAnsi="Times New Roman"/>
                <w:sz w:val="24"/>
              </w:rPr>
              <w:t>, с особенностями и с цветовой гаммой.</w:t>
            </w:r>
          </w:p>
        </w:tc>
      </w:tr>
      <w:tr>
        <w:trPr>
          <w:trHeight w:hRule="atLeast" w:val="63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line="273" w:lineRule="exact"/>
              <w:ind w:right="1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line="273" w:lineRule="exact"/>
              <w:ind w:firstLine="0" w:left="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практического</w:t>
            </w:r>
          </w:p>
          <w:p w14:paraId="E5000000">
            <w:pPr>
              <w:spacing w:before="41"/>
              <w:ind w:firstLine="0" w:left="1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проблемы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тарелок Городецкой росписью из пластилина.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Приступим к изготовлению тарелок городецкой росписью. Выберите цвет.</w:t>
            </w:r>
          </w:p>
          <w:p w14:paraId="E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напомнит правила работы с пластилином и стекой? </w:t>
            </w:r>
          </w:p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Верно. Все этапы проговорили, алгоритм работ перед вами.</w:t>
            </w:r>
          </w:p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Приступаем, помогает вам схема и таблица.</w:t>
            </w:r>
          </w:p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Желаю удачи!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метод.</w:t>
            </w:r>
          </w:p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метод</w:t>
            </w:r>
          </w:p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Индивидуальная форма организации.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выполняют подделку, обращаются за помощью к схеме.</w:t>
            </w: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Готовая поделка с Городецкой росписью.</w:t>
            </w:r>
          </w:p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3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line="271" w:lineRule="exact"/>
              <w:ind w:right="23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line="271" w:lineRule="exact"/>
              <w:ind w:firstLine="0" w:left="113" w:righ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</w:t>
            </w:r>
          </w:p>
          <w:p w14:paraId="F5000000">
            <w:pPr>
              <w:spacing w:before="43"/>
              <w:ind w:firstLine="0" w:left="115" w:righ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Подвести итоги деятельности, обобщить полученные знания.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rFonts w:ascii="Times New Roman" w:hAnsi="Times New Roman"/>
                <w:color w:val="11111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4"/>
                <w:highlight w:val="white"/>
              </w:rPr>
              <w:t>Как здорово! Какие красивые тарелки. Кирилл, расскажи о своей тарелки, каким узорами ты расписывал?</w:t>
            </w:r>
          </w:p>
          <w:p w14:paraId="F8000000">
            <w:pPr>
              <w:ind/>
              <w:jc w:val="center"/>
              <w:rPr>
                <w:rStyle w:val="Style_2_ch"/>
                <w:rFonts w:ascii="Times New Roman" w:hAnsi="Times New Roman"/>
                <w:color w:val="11111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4"/>
                <w:highlight w:val="white"/>
              </w:rPr>
              <w:t>У кого дома есть изделия</w:t>
            </w:r>
            <w:r>
              <w:rPr>
                <w:rFonts w:ascii="Times New Roman" w:hAnsi="Times New Roman"/>
                <w:color w:val="111111"/>
                <w:sz w:val="24"/>
                <w:highlight w:val="white"/>
              </w:rPr>
              <w:t> </w:t>
            </w:r>
            <w:r>
              <w:rPr>
                <w:rStyle w:val="Style_2_ch"/>
                <w:rFonts w:ascii="Times New Roman" w:hAnsi="Times New Roman"/>
                <w:b w:val="0"/>
                <w:color w:val="111111"/>
                <w:sz w:val="24"/>
                <w:highlight w:val="white"/>
              </w:rPr>
              <w:t>городецкой росписью?</w:t>
            </w:r>
          </w:p>
          <w:p w14:paraId="F9000000">
            <w:pPr>
              <w:ind/>
              <w:jc w:val="center"/>
              <w:rPr>
                <w:rFonts w:ascii="Times New Roman" w:hAnsi="Times New Roman"/>
                <w:color w:val="11111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4"/>
                <w:highlight w:val="white"/>
              </w:rPr>
              <w:t>Ребята, как называется город</w:t>
            </w:r>
            <w:r>
              <w:rPr>
                <w:rFonts w:ascii="Times New Roman" w:hAnsi="Times New Roman"/>
                <w:color w:val="111111"/>
                <w:sz w:val="24"/>
                <w:highlight w:val="white"/>
              </w:rPr>
              <w:t>, о котором я вам рассказывала?</w:t>
            </w:r>
            <w:r>
              <w:rPr>
                <w:rFonts w:ascii="Times New Roman" w:hAnsi="Times New Roman"/>
                <w:color w:val="111111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highlight w:val="white"/>
              </w:rPr>
              <w:t>Какие узоры были на посуде?</w:t>
            </w:r>
          </w:p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  <w:highlight w:val="white"/>
              </w:rPr>
              <w:t>Вы молодцы, настоящие художники! Теперь знаете ещё одну роспись и как она называется?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Словесный метод.</w:t>
            </w:r>
          </w:p>
          <w:p w14:paraId="F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Подгрупповая форма организации.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рассматривают все получившиеся работы и отмечают, которая понравилась больше всего.</w:t>
            </w:r>
          </w:p>
          <w:p w14:paraId="FF000000">
            <w:pPr>
              <w:rPr>
                <w:rFonts w:ascii="Times New Roman" w:hAnsi="Times New Roman"/>
                <w:sz w:val="24"/>
              </w:rPr>
            </w:pPr>
          </w:p>
          <w:p w14:paraId="00010000">
            <w:pPr>
              <w:rPr>
                <w:rFonts w:ascii="Times New Roman" w:hAnsi="Times New Roman"/>
                <w:sz w:val="24"/>
              </w:rPr>
            </w:pPr>
          </w:p>
          <w:p w14:paraId="0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Дети получают удовольствие от проведенного занятия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Описывают свою поделку, узоры, настроение.</w:t>
            </w:r>
          </w:p>
        </w:tc>
      </w:tr>
    </w:tbl>
    <w:p w14:paraId="05010000"/>
    <w:sectPr>
      <w:pgSz w:h="11906" w:orient="landscape" w:w="16838"/>
      <w:pgMar w:bottom="1701" w:footer="708" w:gutter="0" w:header="708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Strong"/>
    <w:basedOn w:val="Style_5"/>
    <w:link w:val="Style_2_ch"/>
    <w:rPr>
      <w:b w:val="1"/>
    </w:rPr>
  </w:style>
  <w:style w:styleId="Style_2_ch" w:type="character">
    <w:name w:val="Strong"/>
    <w:basedOn w:val="Style_5_ch"/>
    <w:link w:val="Style_2"/>
    <w:rPr>
      <w:b w:val="1"/>
    </w:rPr>
  </w:style>
  <w:style w:styleId="Style_6" w:type="paragraph">
    <w:name w:val="Normal (Web)"/>
    <w:basedOn w:val="Style_3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3_ch"/>
    <w:link w:val="Style_6"/>
    <w:rPr>
      <w:rFonts w:ascii="Times New Roman" w:hAnsi="Times New Roman"/>
      <w:sz w:val="24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2024-10-28T05:26:13Z</dcterms:modified>
</cp:coreProperties>
</file>