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7" w:rsidRDefault="00A73CF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A54B77" w:rsidRDefault="00A54B77">
      <w:pPr>
        <w:spacing w:line="79" w:lineRule="exact"/>
        <w:rPr>
          <w:sz w:val="24"/>
          <w:szCs w:val="24"/>
        </w:rPr>
      </w:pPr>
    </w:p>
    <w:p w:rsidR="00AE5DF6" w:rsidRDefault="00A73CF3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AE5DF6">
        <w:rPr>
          <w:rFonts w:eastAsia="Times New Roman"/>
          <w:sz w:val="24"/>
          <w:szCs w:val="24"/>
        </w:rPr>
        <w:t xml:space="preserve">аведующий МБДОУ </w:t>
      </w:r>
    </w:p>
    <w:p w:rsidR="00A54B77" w:rsidRDefault="00AE5D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«Детский сад № 11 «Колосок»</w:t>
      </w:r>
    </w:p>
    <w:p w:rsidR="00A54B77" w:rsidRDefault="00A54B77">
      <w:pPr>
        <w:spacing w:line="118" w:lineRule="exact"/>
        <w:rPr>
          <w:sz w:val="24"/>
          <w:szCs w:val="24"/>
        </w:rPr>
      </w:pPr>
    </w:p>
    <w:p w:rsidR="00A54B77" w:rsidRDefault="00AE5DF6">
      <w:pPr>
        <w:ind w:left="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___________     /Е.В. </w:t>
      </w:r>
      <w:proofErr w:type="spellStart"/>
      <w:r>
        <w:rPr>
          <w:rFonts w:eastAsia="Times New Roman"/>
          <w:sz w:val="24"/>
          <w:szCs w:val="24"/>
        </w:rPr>
        <w:t>Гаман</w:t>
      </w:r>
      <w:proofErr w:type="spellEnd"/>
      <w:r>
        <w:rPr>
          <w:rFonts w:eastAsia="Times New Roman"/>
          <w:sz w:val="24"/>
          <w:szCs w:val="24"/>
        </w:rPr>
        <w:t>/</w:t>
      </w:r>
    </w:p>
    <w:p w:rsidR="00A54B77" w:rsidRDefault="00A54B77">
      <w:pPr>
        <w:spacing w:line="200" w:lineRule="exact"/>
        <w:rPr>
          <w:sz w:val="24"/>
          <w:szCs w:val="24"/>
        </w:rPr>
      </w:pPr>
    </w:p>
    <w:p w:rsidR="00A54B77" w:rsidRDefault="00AE5DF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54B77" w:rsidRDefault="00A54B77">
      <w:pPr>
        <w:spacing w:line="200" w:lineRule="exact"/>
        <w:rPr>
          <w:sz w:val="24"/>
          <w:szCs w:val="24"/>
        </w:rPr>
      </w:pPr>
    </w:p>
    <w:p w:rsidR="00AE5DF6" w:rsidRDefault="00AE5DF6" w:rsidP="00AE5DF6">
      <w:pPr>
        <w:ind w:right="40"/>
        <w:rPr>
          <w:rFonts w:eastAsia="Times New Roman"/>
          <w:b/>
          <w:bCs/>
          <w:sz w:val="26"/>
          <w:szCs w:val="26"/>
        </w:rPr>
      </w:pPr>
    </w:p>
    <w:p w:rsidR="00AE5DF6" w:rsidRDefault="00AE5DF6">
      <w:pPr>
        <w:ind w:right="40"/>
        <w:jc w:val="center"/>
        <w:rPr>
          <w:rFonts w:eastAsia="Times New Roman"/>
          <w:b/>
          <w:bCs/>
          <w:sz w:val="26"/>
          <w:szCs w:val="26"/>
        </w:rPr>
      </w:pPr>
    </w:p>
    <w:p w:rsidR="00AE5DF6" w:rsidRDefault="00AE5DF6">
      <w:pPr>
        <w:ind w:right="4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ПЛАН</w:t>
      </w:r>
      <w:r w:rsidR="00A73CF3">
        <w:rPr>
          <w:rFonts w:eastAsia="Times New Roman"/>
          <w:b/>
          <w:bCs/>
          <w:sz w:val="26"/>
          <w:szCs w:val="26"/>
        </w:rPr>
        <w:t xml:space="preserve"> </w:t>
      </w:r>
    </w:p>
    <w:p w:rsidR="00A54B77" w:rsidRDefault="00AE5DF6" w:rsidP="00AE5DF6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</w:t>
      </w:r>
      <w:r w:rsidR="00A73CF3">
        <w:rPr>
          <w:rFonts w:eastAsia="Times New Roman"/>
          <w:b/>
          <w:bCs/>
          <w:sz w:val="26"/>
          <w:szCs w:val="26"/>
        </w:rPr>
        <w:t>ероприятий</w:t>
      </w:r>
      <w:r>
        <w:rPr>
          <w:sz w:val="20"/>
          <w:szCs w:val="20"/>
        </w:rPr>
        <w:t xml:space="preserve"> </w:t>
      </w:r>
      <w:r w:rsidR="00A73CF3">
        <w:rPr>
          <w:rFonts w:eastAsia="Times New Roman"/>
          <w:b/>
          <w:bCs/>
          <w:sz w:val="26"/>
          <w:szCs w:val="26"/>
        </w:rPr>
        <w:t>по предупреждению травматизма и несчастных случаев</w:t>
      </w:r>
    </w:p>
    <w:p w:rsidR="00A54B77" w:rsidRDefault="00A54B77">
      <w:pPr>
        <w:spacing w:line="2" w:lineRule="exact"/>
        <w:rPr>
          <w:sz w:val="24"/>
          <w:szCs w:val="24"/>
        </w:rPr>
      </w:pPr>
    </w:p>
    <w:p w:rsidR="00A54B77" w:rsidRDefault="00A73CF3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среди восп</w:t>
      </w:r>
      <w:r w:rsidR="00AE5DF6">
        <w:rPr>
          <w:rFonts w:eastAsia="Times New Roman"/>
          <w:b/>
          <w:bCs/>
          <w:sz w:val="26"/>
          <w:szCs w:val="26"/>
        </w:rPr>
        <w:t>итанников МБДОУ «Детский сад № 11 «Колосок»</w:t>
      </w:r>
    </w:p>
    <w:p w:rsidR="00A54B77" w:rsidRDefault="00A73CF3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2020</w:t>
      </w:r>
      <w:r w:rsidR="00AE5DF6">
        <w:rPr>
          <w:rFonts w:eastAsia="Times New Roman"/>
          <w:b/>
          <w:bCs/>
          <w:sz w:val="26"/>
          <w:szCs w:val="26"/>
        </w:rPr>
        <w:t xml:space="preserve"> – 2021 учебный</w:t>
      </w:r>
      <w:r>
        <w:rPr>
          <w:rFonts w:eastAsia="Times New Roman"/>
          <w:b/>
          <w:bCs/>
          <w:sz w:val="26"/>
          <w:szCs w:val="26"/>
        </w:rPr>
        <w:t xml:space="preserve"> год</w:t>
      </w:r>
    </w:p>
    <w:p w:rsidR="00A54B77" w:rsidRDefault="00A54B77">
      <w:pPr>
        <w:spacing w:line="200" w:lineRule="exact"/>
        <w:rPr>
          <w:sz w:val="24"/>
          <w:szCs w:val="24"/>
        </w:rPr>
      </w:pPr>
    </w:p>
    <w:p w:rsidR="00A54B77" w:rsidRDefault="00A54B77">
      <w:pPr>
        <w:spacing w:line="227" w:lineRule="exact"/>
        <w:rPr>
          <w:sz w:val="24"/>
          <w:szCs w:val="24"/>
        </w:rPr>
      </w:pPr>
    </w:p>
    <w:p w:rsidR="00A54B77" w:rsidRDefault="00A73CF3">
      <w:pPr>
        <w:spacing w:line="234" w:lineRule="auto"/>
        <w:ind w:left="10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Основная цель </w:t>
      </w:r>
      <w:r>
        <w:rPr>
          <w:rFonts w:eastAsia="Times New Roman"/>
          <w:sz w:val="26"/>
          <w:szCs w:val="26"/>
        </w:rPr>
        <w:t xml:space="preserve">профилактики детского </w:t>
      </w:r>
      <w:r>
        <w:rPr>
          <w:rFonts w:eastAsia="Times New Roman"/>
          <w:sz w:val="26"/>
          <w:szCs w:val="26"/>
        </w:rPr>
        <w:t>травматизма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предотвращение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травматизма воспитанников.</w:t>
      </w:r>
    </w:p>
    <w:p w:rsidR="00A54B77" w:rsidRDefault="00A54B77">
      <w:pPr>
        <w:spacing w:line="9" w:lineRule="exact"/>
        <w:rPr>
          <w:sz w:val="24"/>
          <w:szCs w:val="24"/>
        </w:rPr>
      </w:pPr>
    </w:p>
    <w:p w:rsidR="00A54B77" w:rsidRDefault="00A73CF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A54B77" w:rsidRDefault="00A54B77">
      <w:pPr>
        <w:spacing w:line="6" w:lineRule="exact"/>
        <w:rPr>
          <w:sz w:val="24"/>
          <w:szCs w:val="24"/>
        </w:rPr>
      </w:pPr>
    </w:p>
    <w:p w:rsidR="00A54B77" w:rsidRDefault="00A73CF3">
      <w:pPr>
        <w:numPr>
          <w:ilvl w:val="1"/>
          <w:numId w:val="1"/>
        </w:numPr>
        <w:tabs>
          <w:tab w:val="left" w:pos="1281"/>
        </w:tabs>
        <w:spacing w:line="236" w:lineRule="auto"/>
        <w:ind w:left="100" w:right="120"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Создать травмобезопасные условия пребывания воспитанников в образовательном учреждении в соответствии с установленными нормами, обеспечивающими охрану жизни и здоровья детей.</w:t>
      </w:r>
    </w:p>
    <w:p w:rsidR="00A54B77" w:rsidRDefault="00A54B77">
      <w:pPr>
        <w:spacing w:line="16" w:lineRule="exact"/>
        <w:rPr>
          <w:rFonts w:eastAsia="Times New Roman"/>
          <w:sz w:val="26"/>
          <w:szCs w:val="26"/>
        </w:rPr>
      </w:pPr>
    </w:p>
    <w:p w:rsidR="00A54B77" w:rsidRDefault="00A73CF3">
      <w:pPr>
        <w:numPr>
          <w:ilvl w:val="1"/>
          <w:numId w:val="1"/>
        </w:numPr>
        <w:tabs>
          <w:tab w:val="left" w:pos="1194"/>
        </w:tabs>
        <w:spacing w:line="233" w:lineRule="auto"/>
        <w:ind w:left="100" w:right="120" w:firstLine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Повысить </w:t>
      </w:r>
      <w:r>
        <w:rPr>
          <w:rFonts w:eastAsia="Times New Roman"/>
          <w:sz w:val="26"/>
          <w:szCs w:val="26"/>
        </w:rPr>
        <w:t>уровень ответственности всех работников по соблюдению требований безопасности, охраны труда в процессе трудовой деятельности.</w:t>
      </w:r>
    </w:p>
    <w:p w:rsidR="00A54B77" w:rsidRDefault="00A54B77">
      <w:pPr>
        <w:spacing w:line="17" w:lineRule="exact"/>
        <w:rPr>
          <w:rFonts w:eastAsia="Times New Roman"/>
          <w:sz w:val="26"/>
          <w:szCs w:val="26"/>
        </w:rPr>
      </w:pPr>
    </w:p>
    <w:p w:rsidR="00A54B77" w:rsidRDefault="00A73CF3">
      <w:pPr>
        <w:numPr>
          <w:ilvl w:val="1"/>
          <w:numId w:val="1"/>
        </w:numPr>
        <w:tabs>
          <w:tab w:val="left" w:pos="1244"/>
        </w:tabs>
        <w:spacing w:line="234" w:lineRule="auto"/>
        <w:ind w:left="100" w:right="120"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Вовлекать родителей в процесс обучения воспитанников основам безопасного поведения и жизнедеятельности и предупреждения травматиз</w:t>
      </w:r>
      <w:r>
        <w:rPr>
          <w:rFonts w:eastAsia="Times New Roman"/>
          <w:sz w:val="26"/>
          <w:szCs w:val="26"/>
        </w:rPr>
        <w:t>ма в быту</w:t>
      </w:r>
    </w:p>
    <w:p w:rsidR="00A54B77" w:rsidRDefault="00A54B77">
      <w:pPr>
        <w:spacing w:line="1" w:lineRule="exact"/>
        <w:rPr>
          <w:rFonts w:eastAsia="Times New Roman"/>
          <w:sz w:val="26"/>
          <w:szCs w:val="26"/>
        </w:rPr>
      </w:pPr>
    </w:p>
    <w:p w:rsidR="00A54B77" w:rsidRDefault="00A73CF3">
      <w:pPr>
        <w:numPr>
          <w:ilvl w:val="0"/>
          <w:numId w:val="1"/>
        </w:numPr>
        <w:tabs>
          <w:tab w:val="left" w:pos="300"/>
        </w:tabs>
        <w:spacing w:line="238" w:lineRule="auto"/>
        <w:ind w:left="300" w:hanging="2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улице;</w:t>
      </w:r>
    </w:p>
    <w:p w:rsidR="00A54B77" w:rsidRDefault="00A54B77">
      <w:pPr>
        <w:spacing w:line="17" w:lineRule="exact"/>
        <w:rPr>
          <w:rFonts w:eastAsia="Times New Roman"/>
          <w:sz w:val="26"/>
          <w:szCs w:val="26"/>
        </w:rPr>
      </w:pPr>
    </w:p>
    <w:p w:rsidR="00A54B77" w:rsidRDefault="00A73CF3">
      <w:pPr>
        <w:numPr>
          <w:ilvl w:val="1"/>
          <w:numId w:val="2"/>
        </w:numPr>
        <w:tabs>
          <w:tab w:val="left" w:pos="1281"/>
        </w:tabs>
        <w:spacing w:line="233" w:lineRule="auto"/>
        <w:ind w:left="100" w:right="140" w:firstLine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Активизировать деятельность в освещении вопросов пропаганды безопасного поведения, ПДД</w:t>
      </w:r>
    </w:p>
    <w:p w:rsidR="00A54B77" w:rsidRDefault="00A54B77">
      <w:pPr>
        <w:spacing w:line="17" w:lineRule="exact"/>
        <w:rPr>
          <w:rFonts w:eastAsia="Times New Roman"/>
          <w:sz w:val="26"/>
          <w:szCs w:val="26"/>
        </w:rPr>
      </w:pPr>
    </w:p>
    <w:p w:rsidR="00A54B77" w:rsidRDefault="00A73CF3">
      <w:pPr>
        <w:numPr>
          <w:ilvl w:val="1"/>
          <w:numId w:val="2"/>
        </w:numPr>
        <w:tabs>
          <w:tab w:val="left" w:pos="1086"/>
        </w:tabs>
        <w:spacing w:line="235" w:lineRule="auto"/>
        <w:ind w:left="100" w:right="120"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Усилить контроль за выполнением мероприятий по профилактике детского травматизма, своевременным устранением недостатков и нарушений,</w:t>
      </w:r>
      <w:r>
        <w:rPr>
          <w:rFonts w:eastAsia="Times New Roman"/>
          <w:sz w:val="26"/>
          <w:szCs w:val="26"/>
        </w:rPr>
        <w:t xml:space="preserve"> которые могут явиться причинами травм, аварий, пожаров и других чрезвычайных ситуаций.</w:t>
      </w:r>
    </w:p>
    <w:p w:rsidR="00A54B77" w:rsidRDefault="00A54B77">
      <w:pPr>
        <w:spacing w:line="200" w:lineRule="exact"/>
        <w:rPr>
          <w:sz w:val="24"/>
          <w:szCs w:val="24"/>
        </w:rPr>
      </w:pPr>
    </w:p>
    <w:p w:rsidR="00A54B77" w:rsidRDefault="00A54B77">
      <w:pPr>
        <w:spacing w:line="230" w:lineRule="exact"/>
        <w:rPr>
          <w:sz w:val="24"/>
          <w:szCs w:val="24"/>
        </w:rPr>
      </w:pPr>
    </w:p>
    <w:p w:rsidR="00A54B77" w:rsidRDefault="00A73C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Система работы по предупреждению детского травматизма</w:t>
      </w:r>
    </w:p>
    <w:p w:rsidR="00A54B77" w:rsidRDefault="00A73C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166370</wp:posOffset>
                </wp:positionV>
                <wp:extent cx="0" cy="37115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3.1pt" to="4.55pt,305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166370</wp:posOffset>
                </wp:positionV>
                <wp:extent cx="0" cy="37115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25pt,13.1pt" to="485.25pt,305.35pt" o:allowincell="f" strokecolor="#000000" strokeweight="0.48pt"/>
            </w:pict>
          </mc:Fallback>
        </mc:AlternateContent>
      </w:r>
    </w:p>
    <w:p w:rsidR="00A54B77" w:rsidRDefault="00A54B77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00"/>
        <w:gridCol w:w="1860"/>
        <w:gridCol w:w="1820"/>
      </w:tblGrid>
      <w:tr w:rsidR="00A54B77">
        <w:trPr>
          <w:trHeight w:val="260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B77" w:rsidRDefault="00A73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</w:tr>
      <w:tr w:rsidR="00A54B77">
        <w:trPr>
          <w:trHeight w:val="36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3"/>
                <w:szCs w:val="3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>
            <w:pPr>
              <w:rPr>
                <w:sz w:val="3"/>
                <w:szCs w:val="3"/>
              </w:rPr>
            </w:pPr>
          </w:p>
        </w:tc>
      </w:tr>
    </w:tbl>
    <w:p w:rsidR="00A54B77" w:rsidRDefault="00A73CF3">
      <w:pPr>
        <w:spacing w:line="237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Профилактика травматизма в помещении</w:t>
      </w:r>
    </w:p>
    <w:p w:rsidR="00A54B77" w:rsidRDefault="00A54B77">
      <w:pPr>
        <w:spacing w:line="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00"/>
        <w:gridCol w:w="1860"/>
        <w:gridCol w:w="1820"/>
      </w:tblGrid>
      <w:tr w:rsidR="00A54B77">
        <w:trPr>
          <w:trHeight w:val="255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Осмотр мебели и других </w:t>
            </w:r>
            <w:r>
              <w:rPr>
                <w:rFonts w:eastAsia="Times New Roman"/>
              </w:rPr>
              <w:t>предметов во всех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B77" w:rsidRDefault="00A73CF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помещениях ДОУ на отсутствие сколов, острых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углов, гвоздей, шероховатостей, выступающих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болтов. Неисправная мебель заменяется или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ремонтируется.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мебели в группах и оборудования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август (или при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установке новой</w:t>
            </w: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мебели,</w:t>
            </w:r>
          </w:p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оборудования)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4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 проведение ремонта твердого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 ртутных градусников в недоступном месте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Все </w:t>
            </w:r>
            <w:r>
              <w:rPr>
                <w:rFonts w:eastAsia="Times New Roman"/>
              </w:rPr>
              <w:t>сотрудники</w:t>
            </w:r>
          </w:p>
        </w:tc>
      </w:tr>
      <w:tr w:rsidR="00A54B77">
        <w:trPr>
          <w:trHeight w:val="76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>
            <w:pPr>
              <w:rPr>
                <w:sz w:val="6"/>
                <w:szCs w:val="6"/>
              </w:rPr>
            </w:pPr>
          </w:p>
        </w:tc>
      </w:tr>
      <w:tr w:rsidR="00A54B77">
        <w:trPr>
          <w:trHeight w:val="23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 дез. растворов, моющих на верхних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закрытых полках в хозяйственных шкафах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 режущих, колющих предметов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недоступном для детей месте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за </w:t>
            </w:r>
            <w:r>
              <w:rPr>
                <w:rFonts w:eastAsia="Times New Roman"/>
              </w:rPr>
              <w:t>исправностью сантехники,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Обувь сотрудников должна быть на низком каблуке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сотрудники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закрытой пяткой, нескользкой подошвой.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</w:tbl>
    <w:p w:rsidR="00A54B77" w:rsidRDefault="00A54B77">
      <w:pPr>
        <w:sectPr w:rsidR="00A54B77">
          <w:pgSz w:w="11900" w:h="16838"/>
          <w:pgMar w:top="710" w:right="726" w:bottom="329" w:left="1440" w:header="0" w:footer="0" w:gutter="0"/>
          <w:cols w:space="720" w:equalWidth="0">
            <w:col w:w="9740"/>
          </w:cols>
        </w:sectPr>
      </w:pPr>
    </w:p>
    <w:p w:rsidR="00A54B77" w:rsidRDefault="00A73CF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459740</wp:posOffset>
                </wp:positionV>
                <wp:extent cx="61112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3pt,36.2pt" to="557.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457200</wp:posOffset>
                </wp:positionV>
                <wp:extent cx="0" cy="97116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1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55pt,36pt" to="76.55pt,800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457200</wp:posOffset>
                </wp:positionV>
                <wp:extent cx="0" cy="9711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1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25pt,36pt" to="557.25pt,800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6"/>
          <w:szCs w:val="26"/>
        </w:rPr>
        <w:t xml:space="preserve">2. Профилактика травматизма на </w:t>
      </w:r>
      <w:r>
        <w:rPr>
          <w:rFonts w:eastAsia="Times New Roman"/>
          <w:b/>
          <w:bCs/>
          <w:sz w:val="26"/>
          <w:szCs w:val="26"/>
        </w:rPr>
        <w:t>улице</w:t>
      </w:r>
    </w:p>
    <w:p w:rsidR="00A54B77" w:rsidRDefault="00A54B77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00"/>
        <w:gridCol w:w="1860"/>
        <w:gridCol w:w="1820"/>
      </w:tblGrid>
      <w:tr w:rsidR="00A54B77">
        <w:trPr>
          <w:trHeight w:val="257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Осмотр участков и территории ДОУ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B77" w:rsidRDefault="00A54B77">
            <w:pPr>
              <w:ind w:left="160"/>
              <w:rPr>
                <w:sz w:val="20"/>
                <w:szCs w:val="20"/>
              </w:rPr>
            </w:pPr>
          </w:p>
        </w:tc>
      </w:tr>
      <w:tr w:rsidR="00A54B77">
        <w:trPr>
          <w:trHeight w:val="256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завхоз, дворник</w:t>
            </w:r>
          </w:p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выносного материала (лопаток, лыж,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ледянок, вертушек)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 расположенное на территории (малые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май</w:t>
            </w:r>
          </w:p>
        </w:tc>
        <w:tc>
          <w:tcPr>
            <w:tcW w:w="1820" w:type="dxa"/>
            <w:vAlign w:val="bottom"/>
          </w:tcPr>
          <w:p w:rsidR="00A54B77" w:rsidRDefault="00A54B77">
            <w:pPr>
              <w:spacing w:line="238" w:lineRule="exact"/>
              <w:ind w:left="160"/>
              <w:rPr>
                <w:sz w:val="20"/>
                <w:szCs w:val="20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формы, физкультурные пособия и др.)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завхоз,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осматриваются на предмет нахождения их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исправном состоянии с обязательным составлением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актов проверки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Устранение перед началом прогулки стоялых вод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весенне-осенний</w:t>
            </w:r>
          </w:p>
        </w:tc>
        <w:tc>
          <w:tcPr>
            <w:tcW w:w="1820" w:type="dxa"/>
            <w:vAlign w:val="bottom"/>
          </w:tcPr>
          <w:p w:rsidR="00A54B77" w:rsidRDefault="00A54B77">
            <w:pPr>
              <w:spacing w:line="240" w:lineRule="exact"/>
              <w:ind w:left="160"/>
              <w:rPr>
                <w:sz w:val="20"/>
                <w:szCs w:val="20"/>
              </w:rPr>
            </w:pP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дождя; уборка мусора; приведение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период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завхоз, дворник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декоративной обрезки кустарников; вырубка сухих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низких веток деревьев и молодой поросли.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Очистка перед началом прогулки от снега и сосулек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зимний период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воспитатели,</w:t>
            </w: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крыш всех построек, дорожек, детских площадок,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дворник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ступенек крыльца, наружных лестниц от снега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льда, посыпание дорожек песком.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головных уборов у детей во время прогулки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летний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оздоровительный</w:t>
            </w:r>
          </w:p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период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 страховка во время скатывания детей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горки, лазания, спрыгивания с возвышенностей,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катания на лыжах в зимний период, проводится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за территорию ДОУ проводятся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плану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согласованию с администрацией учреждения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</w:tbl>
    <w:p w:rsidR="00A54B77" w:rsidRDefault="00A54B77">
      <w:pPr>
        <w:spacing w:line="115" w:lineRule="exact"/>
        <w:rPr>
          <w:sz w:val="20"/>
          <w:szCs w:val="20"/>
        </w:rPr>
      </w:pPr>
    </w:p>
    <w:p w:rsidR="00A54B77" w:rsidRDefault="00A73CF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 Работа с сотрудниками</w:t>
      </w:r>
    </w:p>
    <w:p w:rsidR="00A54B77" w:rsidRDefault="00A54B77">
      <w:pPr>
        <w:spacing w:line="101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00"/>
        <w:gridCol w:w="1860"/>
        <w:gridCol w:w="1820"/>
      </w:tblGrid>
      <w:tr w:rsidR="00A54B77">
        <w:trPr>
          <w:trHeight w:val="255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инструктажа по охране жизни и здоровья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сентябрь, май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в ДОУ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Специалист </w:t>
            </w:r>
            <w:proofErr w:type="gramStart"/>
            <w:r>
              <w:rPr>
                <w:rFonts w:eastAsia="Times New Roman"/>
                <w:w w:val="99"/>
              </w:rPr>
              <w:t>по</w:t>
            </w:r>
            <w:proofErr w:type="gramEnd"/>
            <w:r>
              <w:rPr>
                <w:rFonts w:eastAsia="Times New Roman"/>
                <w:w w:val="99"/>
              </w:rPr>
              <w:t xml:space="preserve"> ОТ</w:t>
            </w:r>
          </w:p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целевых инструктажей: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плану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«Инструкция</w:t>
            </w:r>
            <w:r>
              <w:rPr>
                <w:rFonts w:eastAsia="Times New Roman"/>
              </w:rPr>
              <w:t xml:space="preserve"> по охране жизни и здоровья детей во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73C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Специалист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ОТ</w:t>
            </w:r>
          </w:p>
        </w:tc>
      </w:tr>
      <w:tr w:rsidR="00A54B77">
        <w:trPr>
          <w:trHeight w:val="25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экскурсий за пределами детского сада»;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«Инструкция по предупреждению детского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дорожно-транспортного травматизма»;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«Инструкция по профилактике травматизма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оказанию первой </w:t>
            </w:r>
            <w:r>
              <w:rPr>
                <w:rFonts w:eastAsia="Times New Roman"/>
              </w:rPr>
              <w:t>помощи»;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«Инструкция по предупреждению отравления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ядовитыми грибами и растениями».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среды в группах «уголок Пешехода»,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 плану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«уголок Здоровячок»», уголок «Огонь – друг, огонь –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враг!»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</w:t>
            </w:r>
            <w:r>
              <w:rPr>
                <w:rFonts w:eastAsia="Times New Roman"/>
              </w:rPr>
              <w:t>за соблюдением техники безопасности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сотрудниками ДОУ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</w:tbl>
    <w:p w:rsidR="00A54B77" w:rsidRDefault="00A54B77">
      <w:pPr>
        <w:spacing w:line="144" w:lineRule="exact"/>
        <w:rPr>
          <w:sz w:val="20"/>
          <w:szCs w:val="20"/>
        </w:rPr>
      </w:pPr>
    </w:p>
    <w:p w:rsidR="00A54B77" w:rsidRDefault="00A73CF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 Работа с детьми</w:t>
      </w:r>
    </w:p>
    <w:p w:rsidR="00A54B77" w:rsidRDefault="00A54B77">
      <w:pPr>
        <w:spacing w:line="12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00"/>
        <w:gridCol w:w="1860"/>
        <w:gridCol w:w="1820"/>
      </w:tblGrid>
      <w:tr w:rsidR="00A54B77">
        <w:trPr>
          <w:trHeight w:val="255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благоприятного микроклимата 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B77" w:rsidRDefault="00A73CF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развивающего пространства в группах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сюжетно-ролевых игр,</w:t>
            </w:r>
            <w:r>
              <w:rPr>
                <w:rFonts w:eastAsia="Times New Roman"/>
              </w:rPr>
              <w:t xml:space="preserve"> тематических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годовому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занятий, конкурсов по ПДД, пожарной безопасности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плану</w:t>
            </w: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безопасности детей развивающего пространства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Целевые прогулки к проезжей части, экскурсии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годовому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A54B77">
        <w:trPr>
          <w:trHeight w:val="25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улицам города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плану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с инспектором ГИБДД, прогулка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годовому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A54B77">
        <w:trPr>
          <w:trHeight w:val="25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пожарную часть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плану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Конкурсы рисунков, просмотр мультфильмов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годовому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A54B77">
        <w:trPr>
          <w:trHeight w:val="25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плану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</w:tbl>
    <w:p w:rsidR="00A54B77" w:rsidRDefault="00A54B77">
      <w:pPr>
        <w:sectPr w:rsidR="00A54B77">
          <w:pgSz w:w="11900" w:h="16838"/>
          <w:pgMar w:top="851" w:right="746" w:bottom="259" w:left="1440" w:header="0" w:footer="0" w:gutter="0"/>
          <w:cols w:space="720" w:equalWidth="0">
            <w:col w:w="9720"/>
          </w:cols>
        </w:sectPr>
      </w:pPr>
    </w:p>
    <w:p w:rsidR="00A54B77" w:rsidRDefault="00A73CF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459740</wp:posOffset>
                </wp:positionV>
                <wp:extent cx="61112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3pt,36.2pt" to="557.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457200</wp:posOffset>
                </wp:positionV>
                <wp:extent cx="0" cy="27508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.55pt,36pt" to="76.55pt,252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457200</wp:posOffset>
                </wp:positionV>
                <wp:extent cx="0" cy="27508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0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25pt,36pt" to="557.25pt,252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6"/>
          <w:szCs w:val="26"/>
        </w:rPr>
        <w:t>5. Работа с родителями</w:t>
      </w:r>
    </w:p>
    <w:p w:rsidR="00A54B77" w:rsidRDefault="00A54B77">
      <w:pPr>
        <w:spacing w:line="3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0"/>
        <w:gridCol w:w="4620"/>
        <w:gridCol w:w="1860"/>
        <w:gridCol w:w="1820"/>
      </w:tblGrid>
      <w:tr w:rsidR="00A54B77">
        <w:trPr>
          <w:trHeight w:val="255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5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Наглядная агитация,</w:t>
            </w:r>
            <w:r>
              <w:rPr>
                <w:rFonts w:eastAsia="Times New Roman"/>
              </w:rPr>
              <w:t xml:space="preserve"> информация на стендах в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A54B77" w:rsidRDefault="00A73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</w:tr>
      <w:tr w:rsidR="00A54B77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родительских уголках по ПДД, пожарной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 безопасного поведения дома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 старшей медсестры: «Оказании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Ст. медсестра</w:t>
            </w: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помощи при отравлении ребенка»; «Если </w:t>
            </w:r>
            <w:r>
              <w:rPr>
                <w:rFonts w:eastAsia="Times New Roman"/>
              </w:rPr>
              <w:t>случилась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5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травма»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  <w:tr w:rsidR="00A54B77">
        <w:trPr>
          <w:trHeight w:val="24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материалов на официальном сайте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820" w:type="dxa"/>
            <w:vAlign w:val="bottom"/>
          </w:tcPr>
          <w:p w:rsidR="00A54B77" w:rsidRDefault="00A73CF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Ст. воспитатель</w:t>
            </w:r>
            <w:bookmarkStart w:id="0" w:name="_GoBack"/>
            <w:bookmarkEnd w:id="0"/>
          </w:p>
        </w:tc>
      </w:tr>
      <w:tr w:rsidR="00A54B77">
        <w:trPr>
          <w:trHeight w:val="25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 в разделе «Полезная информация»: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1"/>
                <w:szCs w:val="21"/>
              </w:rPr>
            </w:pPr>
          </w:p>
        </w:tc>
      </w:tr>
      <w:tr w:rsidR="00A54B77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eastAsia="Times New Roman"/>
              </w:rPr>
              <w:t xml:space="preserve">  Меры безопасности на водных объектах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</w:tr>
      <w:tr w:rsidR="00A54B77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680" w:type="dxa"/>
            <w:vAlign w:val="bottom"/>
          </w:tcPr>
          <w:p w:rsidR="00A54B77" w:rsidRDefault="00A54B77"/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vAlign w:val="bottom"/>
          </w:tcPr>
          <w:p w:rsidR="00A54B77" w:rsidRDefault="00A54B77"/>
        </w:tc>
      </w:tr>
      <w:tr w:rsidR="00A54B77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B77" w:rsidRDefault="00A73CF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Опасные факторы зимой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</w:tr>
      <w:tr w:rsidR="00A54B77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eastAsia="Times New Roman"/>
              </w:rPr>
              <w:t xml:space="preserve">  О Всемирном дне здоровья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</w:tr>
      <w:tr w:rsidR="00A54B77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4B77" w:rsidRDefault="00A73CF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Безопасная энергетика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</w:tr>
      <w:tr w:rsidR="00A54B77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gridSpan w:val="2"/>
            <w:tcBorders>
              <w:right w:val="single" w:sz="8" w:space="0" w:color="auto"/>
            </w:tcBorders>
            <w:vAlign w:val="bottom"/>
          </w:tcPr>
          <w:p w:rsidR="00A54B77" w:rsidRDefault="00A73CF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eastAsia="Times New Roman"/>
              </w:rPr>
              <w:t xml:space="preserve">  Памятка Безопасность в каникулы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54B77" w:rsidRDefault="00A54B77">
            <w:pPr>
              <w:rPr>
                <w:sz w:val="23"/>
                <w:szCs w:val="23"/>
              </w:rPr>
            </w:pPr>
          </w:p>
        </w:tc>
      </w:tr>
      <w:tr w:rsidR="00A54B77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73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ремня безопасности и детских кресел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B77" w:rsidRDefault="00A54B77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54B77" w:rsidRDefault="00A54B77"/>
        </w:tc>
      </w:tr>
    </w:tbl>
    <w:p w:rsidR="00A54B77" w:rsidRDefault="00A54B77">
      <w:pPr>
        <w:spacing w:line="1" w:lineRule="exact"/>
        <w:rPr>
          <w:sz w:val="20"/>
          <w:szCs w:val="20"/>
        </w:rPr>
      </w:pPr>
    </w:p>
    <w:sectPr w:rsidR="00A54B77">
      <w:pgSz w:w="11900" w:h="16838"/>
      <w:pgMar w:top="782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0F6C5AE"/>
    <w:lvl w:ilvl="0" w:tplc="5AB0770E">
      <w:start w:val="1"/>
      <w:numFmt w:val="bullet"/>
      <w:lvlText w:val="и"/>
      <w:lvlJc w:val="left"/>
    </w:lvl>
    <w:lvl w:ilvl="1" w:tplc="B08EADBC">
      <w:start w:val="4"/>
      <w:numFmt w:val="decimal"/>
      <w:lvlText w:val="%2."/>
      <w:lvlJc w:val="left"/>
    </w:lvl>
    <w:lvl w:ilvl="2" w:tplc="8CA4EE9A">
      <w:numFmt w:val="decimal"/>
      <w:lvlText w:val=""/>
      <w:lvlJc w:val="left"/>
    </w:lvl>
    <w:lvl w:ilvl="3" w:tplc="276481B2">
      <w:numFmt w:val="decimal"/>
      <w:lvlText w:val=""/>
      <w:lvlJc w:val="left"/>
    </w:lvl>
    <w:lvl w:ilvl="4" w:tplc="12B64D4E">
      <w:numFmt w:val="decimal"/>
      <w:lvlText w:val=""/>
      <w:lvlJc w:val="left"/>
    </w:lvl>
    <w:lvl w:ilvl="5" w:tplc="2BE0B7F0">
      <w:numFmt w:val="decimal"/>
      <w:lvlText w:val=""/>
      <w:lvlJc w:val="left"/>
    </w:lvl>
    <w:lvl w:ilvl="6" w:tplc="0980BAB2">
      <w:numFmt w:val="decimal"/>
      <w:lvlText w:val=""/>
      <w:lvlJc w:val="left"/>
    </w:lvl>
    <w:lvl w:ilvl="7" w:tplc="C4D22262">
      <w:numFmt w:val="decimal"/>
      <w:lvlText w:val=""/>
      <w:lvlJc w:val="left"/>
    </w:lvl>
    <w:lvl w:ilvl="8" w:tplc="8E46BA1E">
      <w:numFmt w:val="decimal"/>
      <w:lvlText w:val=""/>
      <w:lvlJc w:val="left"/>
    </w:lvl>
  </w:abstractNum>
  <w:abstractNum w:abstractNumId="1">
    <w:nsid w:val="00004AE1"/>
    <w:multiLevelType w:val="hybridMultilevel"/>
    <w:tmpl w:val="18D854AA"/>
    <w:lvl w:ilvl="0" w:tplc="5A12C0C6">
      <w:start w:val="1"/>
      <w:numFmt w:val="bullet"/>
      <w:lvlText w:val="и"/>
      <w:lvlJc w:val="left"/>
    </w:lvl>
    <w:lvl w:ilvl="1" w:tplc="E7FC3794">
      <w:start w:val="1"/>
      <w:numFmt w:val="decimal"/>
      <w:lvlText w:val="%2."/>
      <w:lvlJc w:val="left"/>
    </w:lvl>
    <w:lvl w:ilvl="2" w:tplc="A69C2C66">
      <w:numFmt w:val="decimal"/>
      <w:lvlText w:val=""/>
      <w:lvlJc w:val="left"/>
    </w:lvl>
    <w:lvl w:ilvl="3" w:tplc="AFD2BE48">
      <w:numFmt w:val="decimal"/>
      <w:lvlText w:val=""/>
      <w:lvlJc w:val="left"/>
    </w:lvl>
    <w:lvl w:ilvl="4" w:tplc="5C1877DE">
      <w:numFmt w:val="decimal"/>
      <w:lvlText w:val=""/>
      <w:lvlJc w:val="left"/>
    </w:lvl>
    <w:lvl w:ilvl="5" w:tplc="EDAC6652">
      <w:numFmt w:val="decimal"/>
      <w:lvlText w:val=""/>
      <w:lvlJc w:val="left"/>
    </w:lvl>
    <w:lvl w:ilvl="6" w:tplc="D0CCA88A">
      <w:numFmt w:val="decimal"/>
      <w:lvlText w:val=""/>
      <w:lvlJc w:val="left"/>
    </w:lvl>
    <w:lvl w:ilvl="7" w:tplc="2FE49CBE">
      <w:numFmt w:val="decimal"/>
      <w:lvlText w:val=""/>
      <w:lvlJc w:val="left"/>
    </w:lvl>
    <w:lvl w:ilvl="8" w:tplc="9A6E146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77"/>
    <w:rsid w:val="00A54B77"/>
    <w:rsid w:val="00A73CF3"/>
    <w:rsid w:val="00A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GLBUH</cp:lastModifiedBy>
  <cp:revision>2</cp:revision>
  <dcterms:created xsi:type="dcterms:W3CDTF">2020-06-30T05:49:00Z</dcterms:created>
  <dcterms:modified xsi:type="dcterms:W3CDTF">2020-06-30T05:49:00Z</dcterms:modified>
</cp:coreProperties>
</file>